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Grilledutableau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Does your entity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agrees</w:t>
            </w:r>
            <w:proofErr w:type="gramEnd"/>
            <w:r w:rsidRPr="003A7257">
              <w:rPr>
                <w:rFonts w:ascii="Gill Sans Nova" w:hAnsi="Gill Sans Nova"/>
                <w:sz w:val="16"/>
                <w:szCs w:val="16"/>
              </w:rPr>
              <w:t xml:space="preserve">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Is your Entity Women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Is your Entity Disability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Street Name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Grilledutableau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Grilledutableau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Name*: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Name*: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 xml:space="preserve">I hereby certify that the information above </w:t>
      </w:r>
      <w:proofErr w:type="gramStart"/>
      <w:r w:rsidRPr="00DD0855">
        <w:rPr>
          <w:rFonts w:ascii="Gill Sans Nova" w:hAnsi="Gill Sans Nova"/>
          <w:spacing w:val="-4"/>
          <w:sz w:val="16"/>
          <w:szCs w:val="16"/>
        </w:rPr>
        <w:t>are</w:t>
      </w:r>
      <w:proofErr w:type="gramEnd"/>
      <w:r w:rsidRPr="00DD0855">
        <w:rPr>
          <w:rFonts w:ascii="Gill Sans Nova" w:hAnsi="Gill Sans Nova"/>
          <w:spacing w:val="-4"/>
          <w:sz w:val="16"/>
          <w:szCs w:val="16"/>
        </w:rPr>
        <w:t xml:space="preserve"> true and correct. I am also authorizing IOM to validate all claims with concerned authorities.</w:t>
      </w:r>
    </w:p>
    <w:tbl>
      <w:tblPr>
        <w:tblStyle w:val="Grilledutableau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26287">
              <w:rPr>
                <w:rFonts w:ascii="Gill Sans Nova" w:hAnsi="Gill Sans Nova"/>
                <w:sz w:val="16"/>
                <w:szCs w:val="16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Grilledutableau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</w:rPr>
            </w:pPr>
          </w:p>
        </w:tc>
      </w:tr>
    </w:tbl>
    <w:p w14:paraId="39AE8A0E" w14:textId="77777777" w:rsidR="00150EE0" w:rsidRPr="004E5694" w:rsidRDefault="00150EE0" w:rsidP="00150EE0"/>
    <w:tbl>
      <w:tblPr>
        <w:tblStyle w:val="Grilledutableau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proofErr w:type="gramStart"/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sz w:val="16"/>
                <w:szCs w:val="16"/>
              </w:rPr>
              <w:t>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Fill  only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 xml:space="preserve">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DB4150">
              <w:rPr>
                <w:rFonts w:ascii="Gill Sans Nova" w:hAnsi="Gill Sans Nova"/>
                <w:sz w:val="16"/>
                <w:szCs w:val="16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Grilledutableau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PLEASE, FILL IN </w:t>
            </w:r>
            <w:proofErr w:type="gramStart"/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THE CONTACT</w:t>
            </w:r>
            <w:proofErr w:type="gramEnd"/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Grilledutableau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 xml:space="preserve">I hereby certify that the information above </w:t>
      </w:r>
      <w:proofErr w:type="gramStart"/>
      <w:r w:rsidRPr="00DD0855">
        <w:rPr>
          <w:rFonts w:ascii="Gill Sans Nova" w:hAnsi="Gill Sans Nova"/>
          <w:spacing w:val="-4"/>
          <w:sz w:val="16"/>
          <w:szCs w:val="16"/>
        </w:rPr>
        <w:t>are</w:t>
      </w:r>
      <w:proofErr w:type="gramEnd"/>
      <w:r w:rsidRPr="00DD0855">
        <w:rPr>
          <w:rFonts w:ascii="Gill Sans Nova" w:hAnsi="Gill Sans Nova"/>
          <w:spacing w:val="-4"/>
          <w:sz w:val="16"/>
          <w:szCs w:val="16"/>
        </w:rPr>
        <w:t xml:space="preserve"> true and correct. I am also authorizing IOM to validate all claims with concerned authorities.</w:t>
      </w:r>
    </w:p>
    <w:tbl>
      <w:tblPr>
        <w:tblStyle w:val="Grilledutableau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E58B3" w14:textId="77777777" w:rsidR="00C667DE" w:rsidRDefault="00C667DE" w:rsidP="00041A8A">
      <w:pPr>
        <w:spacing w:after="0" w:line="240" w:lineRule="auto"/>
      </w:pPr>
      <w:r>
        <w:separator/>
      </w:r>
    </w:p>
  </w:endnote>
  <w:endnote w:type="continuationSeparator" w:id="0">
    <w:p w14:paraId="2AC17987" w14:textId="77777777" w:rsidR="00C667DE" w:rsidRDefault="00C667DE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D41B2" w14:textId="77777777" w:rsidR="00C667DE" w:rsidRDefault="00C667DE" w:rsidP="00041A8A">
      <w:pPr>
        <w:spacing w:after="0" w:line="240" w:lineRule="auto"/>
      </w:pPr>
      <w:r>
        <w:separator/>
      </w:r>
    </w:p>
  </w:footnote>
  <w:footnote w:type="continuationSeparator" w:id="0">
    <w:p w14:paraId="00FC4414" w14:textId="77777777" w:rsidR="00C667DE" w:rsidRDefault="00C667DE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4293" w14:textId="5F76626C" w:rsidR="00041A8A" w:rsidRDefault="00041A8A" w:rsidP="00041A8A">
    <w:pPr>
      <w:pStyle w:val="En-tte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23D66"/>
    <w:rsid w:val="000330D6"/>
    <w:rsid w:val="00041A8A"/>
    <w:rsid w:val="00050CC1"/>
    <w:rsid w:val="000648F7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2310D"/>
    <w:rsid w:val="00436009"/>
    <w:rsid w:val="004808BE"/>
    <w:rsid w:val="004A1BEF"/>
    <w:rsid w:val="004F0FB2"/>
    <w:rsid w:val="00504C1F"/>
    <w:rsid w:val="005936DE"/>
    <w:rsid w:val="006B5323"/>
    <w:rsid w:val="006E1B71"/>
    <w:rsid w:val="006E3D27"/>
    <w:rsid w:val="006F05A1"/>
    <w:rsid w:val="00732073"/>
    <w:rsid w:val="00757B4D"/>
    <w:rsid w:val="00785B84"/>
    <w:rsid w:val="007966D4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E2249"/>
    <w:rsid w:val="00AB4A92"/>
    <w:rsid w:val="00AC0270"/>
    <w:rsid w:val="00B07C7B"/>
    <w:rsid w:val="00B36A7B"/>
    <w:rsid w:val="00B50BAC"/>
    <w:rsid w:val="00BA0507"/>
    <w:rsid w:val="00C27AD0"/>
    <w:rsid w:val="00C30868"/>
    <w:rsid w:val="00C667DE"/>
    <w:rsid w:val="00CB13C8"/>
    <w:rsid w:val="00CC7C58"/>
    <w:rsid w:val="00CF3B99"/>
    <w:rsid w:val="00D03000"/>
    <w:rsid w:val="00DD0855"/>
    <w:rsid w:val="00DE5B8F"/>
    <w:rsid w:val="00E26287"/>
    <w:rsid w:val="00E42B8D"/>
    <w:rsid w:val="00EC7412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Titre1">
    <w:name w:val="heading 1"/>
    <w:basedOn w:val="Normal"/>
    <w:next w:val="Normal"/>
    <w:link w:val="Titre1C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1A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1A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1A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A8A"/>
  </w:style>
  <w:style w:type="paragraph" w:styleId="Pieddepage">
    <w:name w:val="footer"/>
    <w:basedOn w:val="Normal"/>
    <w:link w:val="PieddepageC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A8A"/>
  </w:style>
  <w:style w:type="table" w:styleId="Grilledutableau">
    <w:name w:val="Table Grid"/>
    <w:basedOn w:val="Tableau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023D66"/>
    <w:rsid w:val="001E347E"/>
    <w:rsid w:val="00237C31"/>
    <w:rsid w:val="00504C1F"/>
    <w:rsid w:val="006F05A1"/>
    <w:rsid w:val="00802BB8"/>
    <w:rsid w:val="00AB4A92"/>
    <w:rsid w:val="00B36A7B"/>
    <w:rsid w:val="00CA38E1"/>
    <w:rsid w:val="00CA3A19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8" ma:contentTypeDescription="Create a new document." ma:contentTypeScope="" ma:versionID="81001a6a39cedee91b8eb36b0470689d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e8af0e50c9094b843f696a960a0e79aa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CD711-A605-4E25-B35F-9E6E1ED86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2511A-64E5-4DCB-A0B6-ABF48DEA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08bd-1fc6-49a2-aff2-a90d93944662"/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CAMARA Fatoumata</cp:lastModifiedBy>
  <cp:revision>2</cp:revision>
  <dcterms:created xsi:type="dcterms:W3CDTF">2025-09-29T02:22:00Z</dcterms:created>
  <dcterms:modified xsi:type="dcterms:W3CDTF">2025-09-29T02:22:00Z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